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154" w:beforeAutospacing="0" w:after="0" w:afterAutospacing="0" w:line="360" w:lineRule="auto"/>
        <w:ind w:left="0" w:right="0"/>
        <w:jc w:val="center"/>
        <w:textAlignment w:val="auto"/>
        <w:outlineLvl w:val="1"/>
        <w:rPr>
          <w:rFonts w:hint="eastAsia" w:ascii="方正粗黑宋简体" w:hAnsi="方正粗黑宋简体" w:eastAsia="方正粗黑宋简体" w:cs="方正粗黑宋简体"/>
          <w:kern w:val="0"/>
          <w:sz w:val="36"/>
          <w:szCs w:val="36"/>
          <w:lang w:val="en-US" w:eastAsia="zh-CN"/>
        </w:rPr>
      </w:pPr>
      <w:r>
        <w:rPr>
          <w:rFonts w:hint="eastAsia" w:ascii="方正粗黑宋简体" w:hAnsi="方正粗黑宋简体" w:eastAsia="方正粗黑宋简体" w:cs="方正粗黑宋简体"/>
          <w:kern w:val="0"/>
          <w:sz w:val="36"/>
          <w:szCs w:val="36"/>
          <w:lang w:val="en-US" w:eastAsia="zh-CN"/>
        </w:rPr>
        <w:t>湖北城市职业学校学术报告厅翻椅维修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336" w:right="1336" w:firstLine="0"/>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Theme="minorEastAsia" w:hAnsiTheme="minorEastAsia" w:cstheme="minorEastAsia"/>
          <w:bCs/>
          <w:szCs w:val="21"/>
        </w:rPr>
        <w:t>经检查，</w:t>
      </w:r>
      <w:r>
        <w:rPr>
          <w:rFonts w:hint="eastAsia" w:asciiTheme="minorEastAsia" w:hAnsiTheme="minorEastAsia" w:cstheme="minorEastAsia"/>
          <w:bCs/>
          <w:szCs w:val="21"/>
          <w:lang w:eastAsia="zh-CN"/>
        </w:rPr>
        <w:t>我校学术报告厅部分翻椅存在故障，需要进行专业维修，故障</w:t>
      </w:r>
      <w:r>
        <w:rPr>
          <w:rFonts w:hint="eastAsia" w:ascii="宋体" w:hAnsi="宋体" w:eastAsia="宋体" w:cs="宋体"/>
          <w:i w:val="0"/>
          <w:iCs w:val="0"/>
          <w:caps w:val="0"/>
          <w:color w:val="000000"/>
          <w:spacing w:val="0"/>
          <w:kern w:val="0"/>
          <w:sz w:val="24"/>
          <w:szCs w:val="24"/>
          <w:shd w:val="clear" w:fill="FFFFFF"/>
          <w:lang w:val="en-US" w:eastAsia="zh-CN" w:bidi="ar"/>
        </w:rPr>
        <w:t>详细清单见附件，现公开询价以确定维修单位，咨询电话：13339919321、李老师。按照政府采购规定，欢迎各供应商参与本项目建设的投标报价，本项目的采购预算为人民币6700元，投标报价函文件须盖章、并提供营业执照复印件，用档案袋密封，封面注明投标名称、联系人、联系电话。投标报价文件请于2021年6月11日上午9:30前送交（或邮寄）学校采购办，邮寄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2021年6月8日</w:t>
      </w:r>
    </w:p>
    <w:p>
      <w:pPr>
        <w:jc w:val="center"/>
        <w:rPr>
          <w:rFonts w:hint="eastAsia" w:ascii="黑体" w:hAnsi="黑体" w:eastAsia="黑体"/>
          <w:b/>
          <w:sz w:val="32"/>
          <w:szCs w:val="32"/>
        </w:rPr>
      </w:pPr>
    </w:p>
    <w:tbl>
      <w:tblPr>
        <w:tblW w:w="9244" w:type="dxa"/>
        <w:tblInd w:w="0" w:type="dxa"/>
        <w:shd w:val="clear"/>
        <w:tblLayout w:type="fixed"/>
        <w:tblCellMar>
          <w:top w:w="0" w:type="dxa"/>
          <w:left w:w="0" w:type="dxa"/>
          <w:bottom w:w="0" w:type="dxa"/>
          <w:right w:w="0" w:type="dxa"/>
        </w:tblCellMar>
      </w:tblPr>
      <w:tblGrid>
        <w:gridCol w:w="673"/>
        <w:gridCol w:w="2402"/>
        <w:gridCol w:w="1408"/>
        <w:gridCol w:w="885"/>
        <w:gridCol w:w="1080"/>
        <w:gridCol w:w="1380"/>
        <w:gridCol w:w="1416"/>
      </w:tblGrid>
      <w:tr>
        <w:tblPrEx>
          <w:shd w:val="clear"/>
          <w:tblCellMar>
            <w:top w:w="0" w:type="dxa"/>
            <w:left w:w="0" w:type="dxa"/>
            <w:bottom w:w="0" w:type="dxa"/>
            <w:right w:w="0" w:type="dxa"/>
          </w:tblCellMar>
        </w:tblPrEx>
        <w:trPr>
          <w:trHeight w:val="900" w:hRule="atLeast"/>
        </w:trPr>
        <w:tc>
          <w:tcPr>
            <w:tcW w:w="9244" w:type="dxa"/>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湖北城市职业学校学术报告厅翻椅维修询价单</w:t>
            </w:r>
          </w:p>
        </w:tc>
      </w:tr>
      <w:tr>
        <w:tblPrEx>
          <w:tblCellMar>
            <w:top w:w="0" w:type="dxa"/>
            <w:left w:w="0" w:type="dxa"/>
            <w:bottom w:w="0" w:type="dxa"/>
            <w:right w:w="0" w:type="dxa"/>
          </w:tblCellMar>
        </w:tblPrEx>
        <w:trPr>
          <w:trHeight w:val="645" w:hRule="atLeast"/>
        </w:trPr>
        <w:tc>
          <w:tcPr>
            <w:tcW w:w="6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序号</w:t>
            </w:r>
          </w:p>
        </w:tc>
        <w:tc>
          <w:tcPr>
            <w:tcW w:w="24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工作事项</w:t>
            </w:r>
          </w:p>
        </w:tc>
        <w:tc>
          <w:tcPr>
            <w:tcW w:w="140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单价</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金额</w:t>
            </w:r>
          </w:p>
        </w:tc>
        <w:tc>
          <w:tcPr>
            <w:tcW w:w="1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备注</w:t>
            </w:r>
          </w:p>
        </w:tc>
      </w:tr>
      <w:tr>
        <w:tblPrEx>
          <w:tblCellMar>
            <w:top w:w="0" w:type="dxa"/>
            <w:left w:w="0" w:type="dxa"/>
            <w:bottom w:w="0" w:type="dxa"/>
            <w:right w:w="0" w:type="dxa"/>
          </w:tblCellMar>
        </w:tblPrEx>
        <w:trPr>
          <w:trHeight w:val="615" w:hRule="atLeast"/>
        </w:trPr>
        <w:tc>
          <w:tcPr>
            <w:tcW w:w="6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24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购新翻椅</w:t>
            </w:r>
          </w:p>
        </w:tc>
        <w:tc>
          <w:tcPr>
            <w:tcW w:w="140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15" w:hRule="atLeast"/>
        </w:trPr>
        <w:tc>
          <w:tcPr>
            <w:tcW w:w="6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24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安装翻椅</w:t>
            </w:r>
          </w:p>
        </w:tc>
        <w:tc>
          <w:tcPr>
            <w:tcW w:w="140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15" w:hRule="atLeast"/>
        </w:trPr>
        <w:tc>
          <w:tcPr>
            <w:tcW w:w="6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24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维修翻椅及椅修</w:t>
            </w:r>
          </w:p>
        </w:tc>
        <w:tc>
          <w:tcPr>
            <w:tcW w:w="140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15" w:hRule="atLeast"/>
        </w:trPr>
        <w:tc>
          <w:tcPr>
            <w:tcW w:w="6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24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维修配件</w:t>
            </w:r>
          </w:p>
        </w:tc>
        <w:tc>
          <w:tcPr>
            <w:tcW w:w="140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15" w:hRule="atLeast"/>
        </w:trPr>
        <w:tc>
          <w:tcPr>
            <w:tcW w:w="67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小计</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w:t>
            </w:r>
            <w:bookmarkStart w:id="0" w:name="_GoBack"/>
            <w:bookmarkEnd w:id="0"/>
          </w:p>
        </w:tc>
        <w:tc>
          <w:tcPr>
            <w:tcW w:w="1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both"/>
        <w:rPr>
          <w:rFonts w:asciiTheme="minorEastAsia" w:hAnsiTheme="minorEastAsia" w:cstheme="minorEastAsia"/>
          <w:bCs/>
          <w:szCs w:val="21"/>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日期：</w:t>
      </w:r>
    </w:p>
    <w:p>
      <w:pPr>
        <w:jc w:val="left"/>
        <w:rPr>
          <w:rFonts w:asciiTheme="minorEastAsia" w:hAnsiTheme="minorEastAsia" w:cs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3C"/>
    <w:rsid w:val="0052238F"/>
    <w:rsid w:val="006A6C7B"/>
    <w:rsid w:val="008E784C"/>
    <w:rsid w:val="00BE5F3C"/>
    <w:rsid w:val="00DB50B2"/>
    <w:rsid w:val="00EF38C8"/>
    <w:rsid w:val="00FA6650"/>
    <w:rsid w:val="072C6DA4"/>
    <w:rsid w:val="16B81565"/>
    <w:rsid w:val="2C20558C"/>
    <w:rsid w:val="2F6D3B83"/>
    <w:rsid w:val="4EA140C5"/>
    <w:rsid w:val="6774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0"/>
    <w:qFormat/>
    <w:uiPriority w:val="0"/>
    <w:rPr>
      <w:rFonts w:ascii="宋体" w:hAnsi="Courier New" w:cs="Courier New"/>
      <w:kern w:val="0"/>
      <w:sz w:val="20"/>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纯文本 Char1"/>
    <w:basedOn w:val="8"/>
    <w:semiHidden/>
    <w:qFormat/>
    <w:uiPriority w:val="99"/>
    <w:rPr>
      <w:rFonts w:ascii="宋体" w:hAnsi="Courier New" w:eastAsia="宋体" w:cs="Courier New"/>
      <w:szCs w:val="21"/>
    </w:rPr>
  </w:style>
  <w:style w:type="character" w:customStyle="1" w:styleId="10">
    <w:name w:val="纯文本 Char"/>
    <w:link w:val="3"/>
    <w:qFormat/>
    <w:uiPriority w:val="0"/>
    <w:rPr>
      <w:rFonts w:ascii="宋体" w:hAnsi="Courier New" w:eastAsia="宋体" w:cs="Courier New"/>
      <w:szCs w:val="21"/>
    </w:rPr>
  </w:style>
  <w:style w:type="character" w:customStyle="1" w:styleId="11">
    <w:name w:val="页眉 Char"/>
    <w:basedOn w:val="8"/>
    <w:link w:val="5"/>
    <w:uiPriority w:val="99"/>
    <w:rPr>
      <w:rFonts w:ascii="Times New Roman" w:hAnsi="Times New Roman" w:eastAsia="宋体"/>
      <w:kern w:val="2"/>
      <w:sz w:val="18"/>
      <w:szCs w:val="18"/>
    </w:rPr>
  </w:style>
  <w:style w:type="character" w:customStyle="1" w:styleId="12">
    <w:name w:val="页脚 Char"/>
    <w:basedOn w:val="8"/>
    <w:link w:val="4"/>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42</Words>
  <Characters>242</Characters>
  <Lines>2</Lines>
  <Paragraphs>1</Paragraphs>
  <TotalTime>19</TotalTime>
  <ScaleCrop>false</ScaleCrop>
  <LinksUpToDate>false</LinksUpToDate>
  <CharactersWithSpaces>283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2021-04-30T06:24:00Z</dcterms:created>
  <dc:creator>USER-</dc:creator>
  <cp:lastModifiedBy>Administrator</cp:lastModifiedBy>
  <dcterms:modified xsi:type="dcterms:W3CDTF">2021-06-08T08:39:12Z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AFA4E7DE125546E8958339AB052F9F51</vt:lpwstr>
  </property>
  <property fmtid="{D5CDD505-2E9C-101B-9397-08002B2CF9AE}" pid="4" name="KSOSaveFontToCloudKey">
    <vt:lpwstr>0_btnclosed</vt:lpwstr>
  </property>
</Properties>
</file>