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jc w:val="center"/>
        <w:rPr>
          <w:rFonts w:hint="eastAsia" w:ascii="宋体" w:hAnsi="宋体" w:cs="宋体"/>
          <w:sz w:val="24"/>
          <w:u w:val="single"/>
          <w:lang w:val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学生宿舍增加120个床位改造项目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询价公告</w:t>
      </w:r>
    </w:p>
    <w:p>
      <w:pPr>
        <w:spacing w:line="420" w:lineRule="exact"/>
        <w:rPr>
          <w:rFonts w:ascii="宋体" w:cs="宋体"/>
          <w:sz w:val="18"/>
          <w:szCs w:val="18"/>
        </w:rPr>
      </w:pPr>
      <w:r>
        <w:rPr>
          <w:rFonts w:hint="eastAsia" w:ascii="宋体" w:hAnsi="宋体" w:cs="宋体"/>
          <w:b/>
          <w:bCs/>
          <w:sz w:val="24"/>
        </w:rPr>
        <w:t>一、项目基本情况：</w:t>
      </w:r>
    </w:p>
    <w:p>
      <w:pPr>
        <w:spacing w:line="42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项目名称：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学生宿舍增加120个床位改造项目</w:t>
      </w:r>
    </w:p>
    <w:p>
      <w:pPr>
        <w:spacing w:line="420" w:lineRule="exact"/>
        <w:ind w:firstLine="480" w:firstLineChars="200"/>
        <w:rPr>
          <w:rFonts w:hint="eastAsia" w:asci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采购方式：</w:t>
      </w:r>
      <w:r>
        <w:rPr>
          <w:rFonts w:hint="eastAsia" w:ascii="宋体" w:hAnsi="宋体" w:cs="宋体"/>
          <w:sz w:val="24"/>
          <w:szCs w:val="24"/>
          <w:lang w:eastAsia="zh-CN"/>
        </w:rPr>
        <w:t>公开询价（同等条件下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按最低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报价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中标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>预算金额：</w:t>
      </w:r>
      <w:r>
        <w:rPr>
          <w:rFonts w:hint="eastAsia" w:ascii="宋体" w:hAnsi="宋体" w:cs="宋体"/>
          <w:sz w:val="24"/>
          <w:lang w:val="en-US" w:eastAsia="zh-CN"/>
        </w:rPr>
        <w:t>75000</w:t>
      </w:r>
      <w:r>
        <w:rPr>
          <w:rFonts w:hint="eastAsia" w:ascii="宋体" w:hAnsi="宋体" w:cs="宋体"/>
          <w:sz w:val="24"/>
        </w:rPr>
        <w:t>元</w:t>
      </w:r>
    </w:p>
    <w:p>
      <w:pPr>
        <w:spacing w:line="420" w:lineRule="exact"/>
        <w:ind w:firstLine="480" w:firstLineChars="20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最高限价：</w:t>
      </w:r>
      <w:r>
        <w:rPr>
          <w:rFonts w:hint="eastAsia" w:ascii="宋体" w:hAnsi="宋体" w:cs="宋体"/>
          <w:sz w:val="24"/>
          <w:lang w:val="en-US" w:eastAsia="zh-CN"/>
        </w:rPr>
        <w:t>75000</w:t>
      </w:r>
      <w:r>
        <w:rPr>
          <w:rFonts w:hint="eastAsia" w:ascii="宋体" w:cs="宋体"/>
          <w:sz w:val="24"/>
        </w:rPr>
        <w:t>元</w:t>
      </w:r>
    </w:p>
    <w:p>
      <w:pPr>
        <w:spacing w:line="420" w:lineRule="exact"/>
        <w:ind w:firstLine="480"/>
        <w:rPr>
          <w:rFonts w:hint="eastAsia" w:asci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采购需求：详见</w:t>
      </w:r>
      <w:r>
        <w:rPr>
          <w:rFonts w:hint="eastAsia" w:ascii="宋体" w:hAnsi="宋体" w:cs="宋体"/>
          <w:color w:val="000000"/>
          <w:sz w:val="24"/>
          <w:lang w:eastAsia="zh-CN"/>
        </w:rPr>
        <w:t>附件</w:t>
      </w:r>
      <w:r>
        <w:rPr>
          <w:rFonts w:hint="eastAsia" w:ascii="宋体" w:hAnsi="宋体" w:cs="宋体"/>
          <w:color w:val="000000"/>
          <w:sz w:val="24"/>
        </w:rPr>
        <w:t>采购</w:t>
      </w:r>
      <w:r>
        <w:rPr>
          <w:rFonts w:hint="eastAsia" w:ascii="宋体" w:hAnsi="宋体" w:cs="宋体"/>
          <w:color w:val="000000"/>
          <w:sz w:val="24"/>
          <w:lang w:eastAsia="zh-CN"/>
        </w:rPr>
        <w:t>方案（附后）</w:t>
      </w:r>
      <w:r>
        <w:rPr>
          <w:rFonts w:hint="eastAsia" w:ascii="宋体" w:cs="宋体"/>
          <w:color w:val="000000"/>
          <w:sz w:val="24"/>
        </w:rPr>
        <w:t xml:space="preserve"> </w:t>
      </w:r>
    </w:p>
    <w:p>
      <w:pPr>
        <w:spacing w:line="420" w:lineRule="exact"/>
        <w:ind w:firstLine="480" w:firstLineChars="200"/>
        <w:rPr>
          <w:rFonts w:hint="eastAsia" w:ascii="宋体" w:cs="宋体"/>
          <w:sz w:val="24"/>
          <w:highlight w:val="yellow"/>
        </w:rPr>
      </w:pPr>
      <w:r>
        <w:rPr>
          <w:rFonts w:hint="eastAsia" w:ascii="宋体" w:cs="宋体"/>
          <w:sz w:val="24"/>
        </w:rPr>
        <w:t>本项目不接受联合体。</w:t>
      </w:r>
    </w:p>
    <w:p>
      <w:pPr>
        <w:spacing w:line="420" w:lineRule="exact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二、申请人的资格要求：</w:t>
      </w:r>
    </w:p>
    <w:p>
      <w:pPr>
        <w:snapToGrid w:val="0"/>
        <w:spacing w:line="420" w:lineRule="exact"/>
        <w:ind w:firstLine="504" w:firstLineChars="21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1.供应商须符合《中华人民共和国政府采购法》第二十二条规定的条件（提供2019年度财务报告、近六个月内任意月纳税证明、近六个月内任意月社保缴纳证明、近三年无重大违法记录声明）；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sz w:val="24"/>
        </w:rPr>
        <w:t>2.</w:t>
      </w:r>
      <w:r>
        <w:rPr>
          <w:rFonts w:hint="eastAsia" w:ascii="宋体" w:hAnsi="宋体" w:cs="宋体"/>
          <w:kern w:val="0"/>
          <w:sz w:val="24"/>
        </w:rPr>
        <w:t xml:space="preserve"> 供应商须具有独立法人资格，持有有效期内的营业执照、税务登记证、组织机构代码证（三证合一只需提供营业执照），所持营业执照的经营范围须包含能从事本项目的相关内容；</w:t>
      </w:r>
    </w:p>
    <w:p>
      <w:pPr>
        <w:snapToGrid w:val="0"/>
        <w:spacing w:line="420" w:lineRule="exact"/>
        <w:ind w:firstLine="504" w:firstLineChars="210"/>
        <w:rPr>
          <w:rFonts w:hint="eastAsia" w:ascii="宋体" w:hAnsi="宋体"/>
          <w:sz w:val="24"/>
        </w:rPr>
      </w:pPr>
      <w:r>
        <w:rPr>
          <w:rFonts w:hint="eastAsia" w:ascii="宋体" w:hAnsi="宋体" w:cs="宋体"/>
          <w:sz w:val="24"/>
        </w:rPr>
        <w:t>3.</w:t>
      </w:r>
      <w:r>
        <w:rPr>
          <w:rFonts w:hint="eastAsia" w:ascii="宋体" w:hAnsi="宋体"/>
          <w:sz w:val="24"/>
          <w:lang w:val="zh-CN"/>
        </w:rPr>
        <w:t>根据《关于在招投标活动中对失信被执行人实施联合惩戒的通知》</w:t>
      </w:r>
      <w:r>
        <w:rPr>
          <w:rFonts w:hint="eastAsia" w:ascii="宋体" w:hAnsi="宋体"/>
          <w:sz w:val="24"/>
        </w:rPr>
        <w:t>(</w:t>
      </w:r>
      <w:r>
        <w:rPr>
          <w:rFonts w:hint="eastAsia" w:ascii="宋体" w:hAnsi="宋体"/>
          <w:sz w:val="24"/>
          <w:lang w:val="zh-CN"/>
        </w:rPr>
        <w:t>法</w:t>
      </w:r>
      <w:r>
        <w:rPr>
          <w:rFonts w:hint="eastAsia" w:ascii="宋体" w:hAnsi="宋体"/>
          <w:sz w:val="24"/>
        </w:rPr>
        <w:t>[2016]285</w:t>
      </w:r>
      <w:r>
        <w:rPr>
          <w:rFonts w:hint="eastAsia" w:ascii="宋体" w:hAnsi="宋体"/>
          <w:sz w:val="24"/>
          <w:lang w:val="zh-CN"/>
        </w:rPr>
        <w:t>号</w:t>
      </w:r>
      <w:r>
        <w:rPr>
          <w:rFonts w:hint="eastAsia" w:ascii="宋体" w:hAnsi="宋体"/>
          <w:sz w:val="24"/>
        </w:rPr>
        <w:t>)</w:t>
      </w:r>
      <w:r>
        <w:rPr>
          <w:rFonts w:hint="eastAsia" w:ascii="宋体" w:hAnsi="宋体"/>
          <w:sz w:val="24"/>
          <w:lang w:val="zh-CN"/>
        </w:rPr>
        <w:t>规定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zh-CN"/>
        </w:rPr>
        <w:t>须通过</w:t>
      </w:r>
      <w:r>
        <w:rPr>
          <w:rFonts w:hint="eastAsia" w:ascii="宋体" w:hAnsi="宋体"/>
          <w:sz w:val="24"/>
        </w:rPr>
        <w:t>“</w:t>
      </w:r>
      <w:r>
        <w:rPr>
          <w:rFonts w:hint="eastAsia" w:ascii="宋体" w:hAnsi="宋体"/>
          <w:sz w:val="24"/>
          <w:lang w:val="zh-CN"/>
        </w:rPr>
        <w:t>信用中国</w:t>
      </w:r>
      <w:r>
        <w:rPr>
          <w:rFonts w:hint="eastAsia" w:ascii="宋体" w:hAnsi="宋体"/>
          <w:sz w:val="24"/>
        </w:rPr>
        <w:t>”(</w:t>
      </w:r>
      <w:r>
        <w:rPr>
          <w:rFonts w:hint="eastAsia" w:ascii="宋体" w:hAnsi="宋体"/>
          <w:sz w:val="24"/>
          <w:lang w:val="zh-CN"/>
        </w:rPr>
        <w:t>网址</w:t>
      </w:r>
      <w:r>
        <w:rPr>
          <w:rFonts w:hint="eastAsia" w:ascii="宋体" w:hAnsi="宋体"/>
          <w:sz w:val="24"/>
        </w:rPr>
        <w:t>www.creditchina.gov.cn)</w:t>
      </w:r>
      <w:r>
        <w:rPr>
          <w:rFonts w:hint="eastAsia" w:ascii="宋体" w:hAnsi="宋体"/>
          <w:sz w:val="24"/>
          <w:lang w:val="zh-CN"/>
        </w:rPr>
        <w:t>对报价供应商进行信用查询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zh-CN"/>
        </w:rPr>
        <w:t>供应商若在</w:t>
      </w:r>
      <w:r>
        <w:rPr>
          <w:rFonts w:hint="eastAsia" w:ascii="宋体" w:hAnsi="宋体"/>
          <w:sz w:val="24"/>
        </w:rPr>
        <w:t>“</w:t>
      </w:r>
      <w:r>
        <w:rPr>
          <w:rFonts w:hint="eastAsia" w:ascii="宋体" w:hAnsi="宋体"/>
          <w:sz w:val="24"/>
          <w:lang w:val="zh-CN"/>
        </w:rPr>
        <w:t>失信被执行人</w:t>
      </w:r>
      <w:r>
        <w:rPr>
          <w:rFonts w:hint="eastAsia" w:ascii="宋体" w:hAnsi="宋体"/>
          <w:sz w:val="24"/>
        </w:rPr>
        <w:t>”</w:t>
      </w:r>
      <w:r>
        <w:rPr>
          <w:rFonts w:hint="eastAsia" w:ascii="宋体" w:hAnsi="宋体"/>
          <w:sz w:val="24"/>
          <w:lang w:val="zh-CN"/>
        </w:rPr>
        <w:t>名单中的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zh-CN"/>
        </w:rPr>
        <w:t>其报价无效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zh-CN"/>
        </w:rPr>
        <w:t>查询结果以询价当天在</w:t>
      </w:r>
      <w:r>
        <w:rPr>
          <w:rFonts w:hint="eastAsia" w:ascii="宋体" w:hAnsi="宋体"/>
          <w:sz w:val="24"/>
        </w:rPr>
        <w:t>“</w:t>
      </w:r>
      <w:r>
        <w:rPr>
          <w:rFonts w:hint="eastAsia" w:ascii="宋体" w:hAnsi="宋体"/>
          <w:sz w:val="24"/>
          <w:lang w:val="zh-CN"/>
        </w:rPr>
        <w:t>信用中国</w:t>
      </w:r>
      <w:r>
        <w:rPr>
          <w:rFonts w:hint="eastAsia" w:ascii="宋体" w:hAnsi="宋体"/>
          <w:sz w:val="24"/>
        </w:rPr>
        <w:t>”</w:t>
      </w:r>
      <w:r>
        <w:rPr>
          <w:rFonts w:hint="eastAsia" w:ascii="宋体" w:hAnsi="宋体"/>
          <w:sz w:val="24"/>
          <w:lang w:val="zh-CN"/>
        </w:rPr>
        <w:t>网站查询结果为准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sz w:val="24"/>
          <w:lang w:val="zh-CN"/>
        </w:rPr>
        <w:t>供应商须自公告发布之日起自行在网上查询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zh-CN"/>
        </w:rPr>
        <w:t>并将查询结果截图加盖公章放入响应文件</w:t>
      </w:r>
      <w:r>
        <w:rPr>
          <w:rFonts w:hint="eastAsia" w:ascii="宋体" w:hAnsi="宋体"/>
          <w:sz w:val="24"/>
        </w:rPr>
        <w:t>）。</w:t>
      </w:r>
    </w:p>
    <w:p>
      <w:pPr>
        <w:snapToGrid w:val="0"/>
        <w:spacing w:line="420" w:lineRule="exact"/>
        <w:ind w:firstLine="506" w:firstLineChars="210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/>
          <w:b/>
          <w:bCs/>
          <w:sz w:val="24"/>
          <w:lang w:eastAsia="zh-CN"/>
        </w:rPr>
        <w:t>注：以上三项资格要求，投标人提供对应原件的复印件盖章即可。</w:t>
      </w:r>
    </w:p>
    <w:p>
      <w:pPr>
        <w:spacing w:line="420" w:lineRule="exact"/>
        <w:rPr>
          <w:rFonts w:hint="eastAsia" w:asci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</w:rPr>
        <w:t>三、获取采购文件：</w:t>
      </w:r>
      <w:r>
        <w:rPr>
          <w:rFonts w:hint="eastAsia" w:ascii="宋体" w:hAnsi="宋体" w:cs="宋体"/>
          <w:b/>
          <w:bCs/>
          <w:sz w:val="24"/>
          <w:lang w:eastAsia="zh-CN"/>
        </w:rPr>
        <w:t>湖北城市职业学校官网下载</w:t>
      </w:r>
    </w:p>
    <w:p>
      <w:pPr>
        <w:snapToGrid w:val="0"/>
        <w:spacing w:line="420" w:lineRule="exact"/>
        <w:rPr>
          <w:rFonts w:hint="default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四、响应文件提交截止时间、地点：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sz w:val="24"/>
        </w:rPr>
        <w:t>时间：</w:t>
      </w:r>
      <w:r>
        <w:rPr>
          <w:rFonts w:hint="eastAsia" w:ascii="宋体" w:hAnsi="宋体" w:cs="宋体"/>
          <w:b/>
          <w:sz w:val="24"/>
        </w:rPr>
        <w:t>2020年</w:t>
      </w:r>
      <w:r>
        <w:rPr>
          <w:rFonts w:hint="eastAsia" w:ascii="宋体" w:hAnsi="宋体" w:cs="宋体"/>
          <w:b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sz w:val="24"/>
        </w:rPr>
        <w:t>月</w:t>
      </w:r>
      <w:r>
        <w:rPr>
          <w:rFonts w:hint="eastAsia" w:ascii="宋体" w:hAnsi="宋体" w:cs="宋体"/>
          <w:b/>
          <w:sz w:val="24"/>
          <w:u w:val="single"/>
          <w:lang w:val="en-US" w:eastAsia="zh-CN"/>
        </w:rPr>
        <w:t>17</w:t>
      </w:r>
      <w:r>
        <w:rPr>
          <w:rFonts w:hint="eastAsia" w:ascii="宋体" w:hAnsi="宋体" w:cs="宋体"/>
          <w:b/>
          <w:sz w:val="24"/>
        </w:rPr>
        <w:t>日</w:t>
      </w:r>
      <w:r>
        <w:rPr>
          <w:rFonts w:hint="eastAsia" w:ascii="宋体" w:hAnsi="宋体" w:cs="宋体"/>
          <w:b/>
          <w:sz w:val="24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sz w:val="24"/>
        </w:rPr>
        <w:t>时</w:t>
      </w:r>
      <w:r>
        <w:rPr>
          <w:rFonts w:hint="eastAsia" w:ascii="宋体" w:hAnsi="宋体" w:cs="宋体"/>
          <w:b/>
          <w:sz w:val="24"/>
          <w:u w:val="single"/>
        </w:rPr>
        <w:t>30</w:t>
      </w:r>
      <w:r>
        <w:rPr>
          <w:rFonts w:hint="eastAsia" w:ascii="宋体" w:hAnsi="宋体" w:cs="宋体"/>
          <w:b/>
          <w:sz w:val="24"/>
        </w:rPr>
        <w:t>分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color w:val="000000"/>
          <w:sz w:val="24"/>
          <w:lang w:eastAsia="zh-CN"/>
        </w:rPr>
      </w:pPr>
      <w:r>
        <w:rPr>
          <w:rFonts w:hint="eastAsia" w:ascii="宋体" w:hAnsi="宋体" w:cs="宋体"/>
          <w:sz w:val="24"/>
        </w:rPr>
        <w:t>地点：</w:t>
      </w:r>
      <w:r>
        <w:rPr>
          <w:rFonts w:hint="eastAsia" w:ascii="宋体" w:hAnsi="宋体" w:cs="宋体"/>
          <w:color w:val="000000"/>
          <w:sz w:val="24"/>
          <w:lang w:eastAsia="zh-CN"/>
        </w:rPr>
        <w:t>湖北城市职业学校</w:t>
      </w:r>
    </w:p>
    <w:p>
      <w:pPr>
        <w:snapToGrid w:val="0"/>
        <w:spacing w:line="420" w:lineRule="exact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采购人信息</w:t>
      </w:r>
      <w:r>
        <w:rPr>
          <w:rFonts w:hint="eastAsia" w:ascii="宋体" w:hAnsi="宋体" w:cs="宋体"/>
          <w:sz w:val="24"/>
          <w:lang w:eastAsia="zh-CN"/>
        </w:rPr>
        <w:t>：</w:t>
      </w:r>
    </w:p>
    <w:p>
      <w:pPr>
        <w:snapToGrid w:val="0"/>
        <w:spacing w:line="420" w:lineRule="exact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名    称：湖北城市职业学校</w:t>
      </w:r>
    </w:p>
    <w:p>
      <w:pPr>
        <w:snapToGrid w:val="0"/>
        <w:spacing w:line="420" w:lineRule="exact"/>
        <w:ind w:firstLine="480" w:firstLineChars="200"/>
        <w:rPr>
          <w:rFonts w:hint="eastAsia" w:ascii="宋体" w:hAnsi="宋体" w:cs="宋体"/>
          <w:color w:val="000000"/>
          <w:sz w:val="24"/>
          <w:lang w:eastAsia="zh-CN"/>
        </w:rPr>
      </w:pPr>
      <w:r>
        <w:rPr>
          <w:rFonts w:hint="eastAsia" w:ascii="宋体" w:hAnsi="宋体" w:cs="宋体"/>
          <w:sz w:val="24"/>
        </w:rPr>
        <w:t>地    址：湖北省黄石市发展大道155号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eastAsia="zh-CN"/>
        </w:rPr>
        <w:t>邮寄地址：黄石市发展大道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155号（</w:t>
      </w:r>
      <w:r>
        <w:rPr>
          <w:rFonts w:hint="eastAsia" w:ascii="宋体" w:hAnsi="宋体" w:cs="宋体"/>
          <w:color w:val="000000"/>
          <w:sz w:val="24"/>
          <w:lang w:eastAsia="zh-CN"/>
        </w:rPr>
        <w:t>湖北城市职业学校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），邮政编码：435004</w:t>
      </w:r>
    </w:p>
    <w:p>
      <w:pPr>
        <w:spacing w:line="420" w:lineRule="exact"/>
        <w:ind w:firstLine="480" w:firstLineChars="200"/>
        <w:rPr>
          <w:rFonts w:hint="default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联系人：李老师0714-6379883、15072056627</w:t>
      </w:r>
    </w:p>
    <w:p>
      <w:pPr>
        <w:spacing w:line="420" w:lineRule="exact"/>
        <w:jc w:val="left"/>
        <w:rPr>
          <w:rFonts w:ascii="宋体" w:hAnsi="宋体" w:cs="宋体"/>
          <w:b/>
          <w:bCs/>
          <w:color w:val="333333"/>
          <w:sz w:val="24"/>
        </w:rPr>
      </w:pPr>
      <w:r>
        <w:rPr>
          <w:rFonts w:hint="eastAsia" w:ascii="宋体" w:hAnsi="宋体" w:cs="宋体"/>
          <w:b/>
          <w:bCs/>
          <w:color w:val="333333"/>
          <w:sz w:val="24"/>
        </w:rPr>
        <w:t>五、公告期限：</w:t>
      </w:r>
    </w:p>
    <w:p>
      <w:pPr>
        <w:snapToGrid w:val="0"/>
        <w:spacing w:line="420" w:lineRule="exact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自本公告发布之日起</w:t>
      </w:r>
      <w:r>
        <w:rPr>
          <w:rFonts w:hint="eastAsia" w:ascii="宋体" w:hAnsi="宋体" w:cs="宋体"/>
          <w:sz w:val="24"/>
          <w:lang w:eastAsia="zh-CN"/>
        </w:rPr>
        <w:t>三</w:t>
      </w:r>
      <w:r>
        <w:rPr>
          <w:rFonts w:hint="eastAsia" w:ascii="宋体" w:hAnsi="宋体" w:cs="宋体"/>
          <w:sz w:val="24"/>
        </w:rPr>
        <w:t>个工作日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snapToGrid w:val="0"/>
        <w:spacing w:line="420" w:lineRule="exact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本项目</w:t>
      </w:r>
      <w:r>
        <w:rPr>
          <w:rFonts w:hint="eastAsia" w:ascii="宋体" w:hAnsi="宋体" w:cs="宋体"/>
          <w:sz w:val="24"/>
          <w:lang w:eastAsia="zh-CN"/>
        </w:rPr>
        <w:t>询价公告</w:t>
      </w:r>
      <w:r>
        <w:rPr>
          <w:rFonts w:hint="eastAsia" w:ascii="宋体" w:hAnsi="宋体" w:cs="宋体"/>
          <w:sz w:val="24"/>
        </w:rPr>
        <w:t>在《</w:t>
      </w:r>
      <w:r>
        <w:rPr>
          <w:rFonts w:hint="eastAsia" w:ascii="宋体" w:hAnsi="宋体" w:cs="宋体"/>
          <w:sz w:val="24"/>
          <w:lang w:eastAsia="zh-CN"/>
        </w:rPr>
        <w:t>湖北城市职业学校</w:t>
      </w:r>
      <w:r>
        <w:rPr>
          <w:rFonts w:hint="eastAsia" w:ascii="宋体" w:hAnsi="宋体" w:cs="宋体"/>
          <w:sz w:val="24"/>
        </w:rPr>
        <w:t>》</w:t>
      </w:r>
      <w:r>
        <w:rPr>
          <w:rFonts w:hint="eastAsia" w:ascii="宋体" w:hAnsi="宋体" w:cs="宋体"/>
          <w:sz w:val="24"/>
          <w:lang w:eastAsia="zh-CN"/>
        </w:rPr>
        <w:t>官网</w:t>
      </w:r>
      <w:r>
        <w:rPr>
          <w:rFonts w:hint="eastAsia" w:ascii="宋体" w:hAnsi="宋体" w:cs="宋体"/>
          <w:sz w:val="24"/>
        </w:rPr>
        <w:t>上发布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snapToGrid w:val="0"/>
        <w:spacing w:line="420" w:lineRule="exact"/>
        <w:ind w:left="479" w:leftChars="228" w:firstLine="0" w:firstLineChars="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本项目的公开询价结果经学校党政联席会研究通过后，直接通知成交供应商；本项目须在</w:t>
      </w:r>
      <w:r>
        <w:rPr>
          <w:rFonts w:hint="eastAsia" w:ascii="宋体" w:hAnsi="宋体" w:cs="宋体"/>
          <w:sz w:val="24"/>
          <w:lang w:val="en-US" w:eastAsia="zh-CN"/>
        </w:rPr>
        <w:t>2020年10月15日前完工、验收和交付使用。</w:t>
      </w:r>
    </w:p>
    <w:p>
      <w:pPr>
        <w:snapToGrid w:val="0"/>
        <w:spacing w:line="420" w:lineRule="exact"/>
        <w:ind w:left="479" w:leftChars="228" w:firstLine="0" w:firstLineChars="0"/>
        <w:rPr>
          <w:rFonts w:hint="eastAsia" w:ascii="宋体" w:hAnsi="宋体" w:cs="宋体"/>
          <w:sz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snapToGrid w:val="0"/>
        <w:spacing w:line="420" w:lineRule="exact"/>
        <w:ind w:firstLine="241" w:firstLineChars="100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附件下载：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snapToGrid w:val="0"/>
        <w:spacing w:line="420" w:lineRule="exact"/>
        <w:rPr>
          <w:rFonts w:hint="default" w:ascii="宋体" w:hAnsi="宋体" w:cs="宋体"/>
          <w:b/>
          <w:bCs/>
          <w:sz w:val="24"/>
          <w:lang w:val="en-US" w:eastAsia="zh-CN"/>
        </w:rPr>
      </w:pPr>
    </w:p>
    <w:p>
      <w:pPr>
        <w:ind w:firstLine="602" w:firstLineChars="200"/>
        <w:jc w:val="both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附件：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学生宿舍增加120个床位改造项目采购方案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一、改造方案：在学生公寓2号楼、4号楼中，选取120间宿舍，每间宿舍增加1个床位，将学生住宿7人间改造为住宿8人间。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每一间宿舍公寓床改造前，须先由施工改造方配合校方拆除一组三人位组合书柜，校方及时迁移出宿舍房间，空出床位，然后由施工改造方将二连体三人位改造成二连体四人位。原7人间宿舍改造成8人间宿舍。钢架部分改造后如下图所示（红色部分系新增部分）：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8943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（一）新增钢架部分内容为：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床头护栏1副：采用直径22mm*1.0mm厚圆管焊接，护栏整体焊接在短横梁上，接头处焊接固定扁铁，用自攻螺丝固定在原有床架上。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短横梁1根：采用优质冷轧钢板经特制成型线轧制而成，成型厚立面为110mm*39mm，厚度1.5mm。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床横梁2根：采用优质冷轧钢板经特制成型线轧制而成，成型厚立面为110mm*39mm，厚度1.5mm。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4.前立柱2根：采用40*40mm*1.5mm厚优质方管制作。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5.床板支撑5根：采用30*60mm*1.0mm厚优质矩形管制作。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6.连接挂件4件：经冲床冲压成L型，需有三个连接卡口，成型后尺寸218*28*28mm，材质厚度为2.0mm。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7.床下储物柜及鞋架一套：单个储物柜外观尺寸为长500mm*高350mm*深500mm。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（二）新增床板一块：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采用国产优质（不低于16mm厚）杉木板，经烘干、正反双面抛光处理，安装后床板与四周的床支架间隙小于10mm,且每张床板不超过7块木板组成，床板背面有3根30×40mm足尺实木方条横杠加固。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（三）改造技术要求：</w:t>
      </w:r>
    </w:p>
    <w:p>
      <w:pPr>
        <w:pStyle w:val="8"/>
        <w:numPr>
          <w:ilvl w:val="0"/>
          <w:numId w:val="3"/>
        </w:numPr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床头护栏需用螺丝固定在原床架上，前立柱需用螺丝固定在原床架上。</w:t>
      </w:r>
    </w:p>
    <w:p>
      <w:pPr>
        <w:pStyle w:val="8"/>
        <w:numPr>
          <w:ilvl w:val="0"/>
          <w:numId w:val="3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所有钢材焊接方式为二氧化碳保护焊，表面经物理抛丸除锈、静电喷涂及高温固化处理，热固性粉末喷塑（塑粉焊丝达到国家环保标准），防锈，耐磨，防腐蚀；焊接表面波纹均匀,焊接处无夹渣、气孔、焊瘤、焊丝头咬边飞溅,并保证无脱焊,虚焊及焊空穿等现象；</w:t>
      </w:r>
    </w:p>
    <w:p>
      <w:pPr>
        <w:pStyle w:val="8"/>
        <w:numPr>
          <w:ilvl w:val="0"/>
          <w:numId w:val="3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喷涂面平整、光滑、无颗粒、气泡、渣点。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（四）改造后整体效果图：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20970" cy="4588510"/>
            <wp:effectExtent l="0" t="0" r="17780" b="2540"/>
            <wp:docPr id="3" name="图片 3" descr="C:\Users\Administrator\Desktop\434544.jpg43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434544.jpg43454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改造公寓床局部放大图：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20310" cy="3180080"/>
            <wp:effectExtent l="0" t="0" r="8890" b="1270"/>
            <wp:docPr id="2" name="图片 2" descr="4334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3434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二、项目总预算：7.5万元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在2号、4号学生公寓楼中选择120间7人床位宿舍，每间宿舍改造一组公寓床，改建成8人间学生宿舍，总计改造新增120个公寓床位。</w:t>
      </w:r>
    </w:p>
    <w:p>
      <w:pPr>
        <w:numPr>
          <w:ilvl w:val="0"/>
          <w:numId w:val="4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采购方式：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挂网公开询价，按最低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报价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中标。</w:t>
      </w:r>
    </w:p>
    <w:p>
      <w:pPr>
        <w:widowControl w:val="0"/>
        <w:numPr>
          <w:ilvl w:val="0"/>
          <w:numId w:val="0"/>
        </w:numPr>
        <w:jc w:val="right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湖北城市职业学校</w:t>
      </w:r>
    </w:p>
    <w:p>
      <w:pPr>
        <w:widowControl w:val="0"/>
        <w:numPr>
          <w:ilvl w:val="0"/>
          <w:numId w:val="0"/>
        </w:numPr>
        <w:jc w:val="righ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   2020年9月1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4BA297"/>
    <w:multiLevelType w:val="singleLevel"/>
    <w:tmpl w:val="AB4BA29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D3AD98"/>
    <w:multiLevelType w:val="singleLevel"/>
    <w:tmpl w:val="58D3AD9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36AF81E"/>
    <w:multiLevelType w:val="singleLevel"/>
    <w:tmpl w:val="636AF81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5C3A97A"/>
    <w:multiLevelType w:val="singleLevel"/>
    <w:tmpl w:val="65C3A9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35B97"/>
    <w:rsid w:val="0F9446BE"/>
    <w:rsid w:val="217D307D"/>
    <w:rsid w:val="24A02E1E"/>
    <w:rsid w:val="3F910A02"/>
    <w:rsid w:val="46287074"/>
    <w:rsid w:val="46F35B97"/>
    <w:rsid w:val="7173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宋体" w:hAnsi="Courier New" w:cs="Courier New"/>
      <w:szCs w:val="21"/>
    </w:rPr>
  </w:style>
  <w:style w:type="paragraph" w:styleId="4">
    <w:name w:val="toc 1"/>
    <w:basedOn w:val="1"/>
    <w:next w:val="1"/>
    <w:qFormat/>
    <w:uiPriority w:val="0"/>
    <w:pPr>
      <w:tabs>
        <w:tab w:val="right" w:leader="dot" w:pos="8834"/>
      </w:tabs>
      <w:spacing w:before="120" w:beforeLines="0" w:after="120" w:afterLines="0"/>
      <w:jc w:val="left"/>
    </w:pPr>
    <w:rPr>
      <w:rFonts w:ascii="黑体" w:eastAsia="黑体"/>
      <w:bCs/>
      <w:caps/>
      <w:sz w:val="28"/>
      <w:szCs w:val="28"/>
    </w:rPr>
  </w:style>
  <w:style w:type="paragraph" w:styleId="5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eastAsia="方正小标宋简体"/>
      <w:b/>
      <w:bCs/>
      <w:sz w:val="44"/>
      <w:szCs w:val="32"/>
    </w:rPr>
  </w:style>
  <w:style w:type="paragraph" w:customStyle="1" w:styleId="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2020-09-14T04:07:00Z</dcterms:created>
  <dc:creator>1093350686@qq.com</dc:creator>
  <cp:lastModifiedBy>1093350686@qq.com</cp:lastModifiedBy>
  <dcterms:modified xsi:type="dcterms:W3CDTF">2020-09-14T05:21:08Z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